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FFDD" w14:textId="3CC98B3B" w:rsidR="00494724" w:rsidRDefault="009E2A1B" w:rsidP="00494724">
      <w:r>
        <w:t>1.</w:t>
      </w:r>
      <w:r>
        <w:tab/>
      </w:r>
      <w:r w:rsidR="00494724">
        <w:t xml:space="preserve">Ronald </w:t>
      </w:r>
      <w:proofErr w:type="spellStart"/>
      <w:r w:rsidR="00494724">
        <w:t>Barch</w:t>
      </w:r>
      <w:proofErr w:type="spellEnd"/>
      <w:r w:rsidR="00494724">
        <w:t xml:space="preserve">, </w:t>
      </w:r>
    </w:p>
    <w:p w14:paraId="6532798E" w14:textId="77777777" w:rsidR="00494724" w:rsidRDefault="00494724" w:rsidP="00494724">
      <w:r>
        <w:t xml:space="preserve">Cicero, France, </w:t>
      </w:r>
      <w:proofErr w:type="spellStart"/>
      <w:r>
        <w:t>Barch</w:t>
      </w:r>
      <w:proofErr w:type="spellEnd"/>
      <w:r>
        <w:t xml:space="preserve"> &amp; Alexander PC</w:t>
      </w:r>
    </w:p>
    <w:p w14:paraId="5C6E263C" w14:textId="77777777" w:rsidR="00494724" w:rsidRDefault="00494724" w:rsidP="00494724">
      <w:r>
        <w:t>6323 E Riverside Blvd.</w:t>
      </w:r>
    </w:p>
    <w:p w14:paraId="08BDA9FC" w14:textId="77777777" w:rsidR="00494724" w:rsidRDefault="00494724" w:rsidP="00494724">
      <w:r>
        <w:t>Rockford, IL 61114</w:t>
      </w:r>
    </w:p>
    <w:p w14:paraId="7128CD8D" w14:textId="7B969C36" w:rsidR="00A25370" w:rsidRDefault="00AF33A3" w:rsidP="00494724"/>
    <w:p w14:paraId="5BF3B9B4" w14:textId="1A817379" w:rsidR="00494724" w:rsidRDefault="00494724" w:rsidP="00494724">
      <w:r>
        <w:t xml:space="preserve">All documents related to Paul </w:t>
      </w:r>
      <w:proofErr w:type="spellStart"/>
      <w:r>
        <w:t>Dulberg</w:t>
      </w:r>
      <w:proofErr w:type="spellEnd"/>
      <w:r>
        <w:t xml:space="preserve"> and the matter of </w:t>
      </w:r>
      <w:r w:rsidRPr="00494724">
        <w:rPr>
          <w:i/>
        </w:rPr>
        <w:t xml:space="preserve">Paul </w:t>
      </w:r>
      <w:proofErr w:type="spellStart"/>
      <w:r w:rsidRPr="00494724">
        <w:rPr>
          <w:i/>
        </w:rPr>
        <w:t>Dulberg</w:t>
      </w:r>
      <w:proofErr w:type="spellEnd"/>
      <w:r w:rsidRPr="00494724">
        <w:rPr>
          <w:i/>
        </w:rPr>
        <w:t xml:space="preserve"> v. David Gagnon, Caroline McGuire, and Bill McGuire,</w:t>
      </w:r>
      <w:r>
        <w:t xml:space="preserve"> Case No. 12 LA 178, except any documents that would be protected by attorney-client privilege.  </w:t>
      </w:r>
    </w:p>
    <w:p w14:paraId="7337BBE6" w14:textId="3C3069AE" w:rsidR="009E2A1B" w:rsidRDefault="009E2A1B" w:rsidP="00494724"/>
    <w:p w14:paraId="2BCA7D07" w14:textId="77777777" w:rsidR="009E2A1B" w:rsidRDefault="009E2A1B" w:rsidP="009E2A1B">
      <w:r>
        <w:t>2.</w:t>
      </w:r>
      <w:r>
        <w:tab/>
      </w:r>
      <w:r>
        <w:t xml:space="preserve">Perry </w:t>
      </w:r>
      <w:proofErr w:type="spellStart"/>
      <w:r>
        <w:t>Accardo</w:t>
      </w:r>
      <w:proofErr w:type="spellEnd"/>
      <w:r>
        <w:t>, Law Office of M. Gerard Gregoire, 200 N LaSalle St., Ste. 2650, Chicago, IL 60601</w:t>
      </w:r>
    </w:p>
    <w:p w14:paraId="28530D42" w14:textId="22E77065" w:rsidR="009E2A1B" w:rsidRDefault="009E2A1B" w:rsidP="00494724"/>
    <w:p w14:paraId="6FC1BE98" w14:textId="77777777" w:rsidR="009E2A1B" w:rsidRDefault="009E2A1B" w:rsidP="009E2A1B">
      <w:r>
        <w:t xml:space="preserve">All documents related to Paul </w:t>
      </w:r>
      <w:proofErr w:type="spellStart"/>
      <w:r>
        <w:t>Dulberg</w:t>
      </w:r>
      <w:proofErr w:type="spellEnd"/>
      <w:r>
        <w:t xml:space="preserve"> and the matter of </w:t>
      </w:r>
      <w:r w:rsidRPr="00494724">
        <w:rPr>
          <w:i/>
        </w:rPr>
        <w:t xml:space="preserve">Paul </w:t>
      </w:r>
      <w:proofErr w:type="spellStart"/>
      <w:r w:rsidRPr="00494724">
        <w:rPr>
          <w:i/>
        </w:rPr>
        <w:t>Dulberg</w:t>
      </w:r>
      <w:proofErr w:type="spellEnd"/>
      <w:r w:rsidRPr="00494724">
        <w:rPr>
          <w:i/>
        </w:rPr>
        <w:t xml:space="preserve"> v. David Gagnon, Caroline McGuire, and Bill McGuire,</w:t>
      </w:r>
      <w:r>
        <w:t xml:space="preserve"> Case No. 12 LA 178, except any documents that would be protected by attorney-client privilege.  </w:t>
      </w:r>
    </w:p>
    <w:p w14:paraId="23CFA38B" w14:textId="50584200" w:rsidR="009E2A1B" w:rsidRDefault="009E2A1B" w:rsidP="00494724"/>
    <w:p w14:paraId="64E8CD65" w14:textId="05417D19" w:rsidR="009E2A1B" w:rsidRDefault="009E2A1B" w:rsidP="00494724">
      <w:pPr>
        <w:rPr>
          <w:rStyle w:val="Hyperlink"/>
          <w:color w:val="00215A"/>
        </w:rPr>
      </w:pPr>
      <w:r>
        <w:t xml:space="preserve">3. </w:t>
      </w:r>
      <w:hyperlink r:id="rId5" w:history="1">
        <w:r>
          <w:rPr>
            <w:rStyle w:val="Hyperlink"/>
            <w:color w:val="00215A"/>
          </w:rPr>
          <w:t xml:space="preserve">Law Office of Steven A. </w:t>
        </w:r>
        <w:proofErr w:type="spellStart"/>
        <w:r>
          <w:rPr>
            <w:rStyle w:val="Hyperlink"/>
            <w:color w:val="00215A"/>
          </w:rPr>
          <w:t>Lihosit</w:t>
        </w:r>
        <w:proofErr w:type="spellEnd"/>
      </w:hyperlink>
      <w:r>
        <w:rPr>
          <w:color w:val="2F2D27"/>
        </w:rPr>
        <w:br/>
        <w:t>200 North LaSalle Street</w:t>
      </w:r>
      <w:r>
        <w:rPr>
          <w:color w:val="2F2D27"/>
        </w:rPr>
        <w:br/>
        <w:t>Suite 2550</w:t>
      </w:r>
      <w:r>
        <w:rPr>
          <w:color w:val="2F2D27"/>
        </w:rPr>
        <w:br/>
      </w:r>
      <w:hyperlink r:id="rId6" w:history="1">
        <w:r>
          <w:rPr>
            <w:rStyle w:val="Hyperlink"/>
            <w:color w:val="00215A"/>
          </w:rPr>
          <w:t>Chicago</w:t>
        </w:r>
      </w:hyperlink>
      <w:r>
        <w:rPr>
          <w:color w:val="2F2D27"/>
        </w:rPr>
        <w:br/>
      </w:r>
      <w:hyperlink r:id="rId7" w:history="1">
        <w:r>
          <w:rPr>
            <w:rStyle w:val="Hyperlink"/>
            <w:color w:val="00215A"/>
          </w:rPr>
          <w:t>Illinois</w:t>
        </w:r>
      </w:hyperlink>
      <w:r>
        <w:rPr>
          <w:color w:val="2F2D27"/>
        </w:rPr>
        <w:br/>
        <w:t>60601  </w:t>
      </w:r>
      <w:hyperlink r:id="rId8" w:history="1">
        <w:r>
          <w:rPr>
            <w:rStyle w:val="Hyperlink"/>
            <w:color w:val="00215A"/>
          </w:rPr>
          <w:t>United States</w:t>
        </w:r>
      </w:hyperlink>
    </w:p>
    <w:p w14:paraId="3C68DAF5" w14:textId="1DA4CFA8" w:rsidR="009E2A1B" w:rsidRDefault="009E2A1B" w:rsidP="00494724"/>
    <w:p w14:paraId="027518F5" w14:textId="77777777" w:rsidR="009E2A1B" w:rsidRDefault="009E2A1B" w:rsidP="009E2A1B">
      <w:r>
        <w:t xml:space="preserve">All documents related to Paul </w:t>
      </w:r>
      <w:proofErr w:type="spellStart"/>
      <w:r>
        <w:t>Dulberg</w:t>
      </w:r>
      <w:proofErr w:type="spellEnd"/>
      <w:r>
        <w:t xml:space="preserve"> and the matter of </w:t>
      </w:r>
      <w:r w:rsidRPr="00494724">
        <w:rPr>
          <w:i/>
        </w:rPr>
        <w:t xml:space="preserve">Paul </w:t>
      </w:r>
      <w:proofErr w:type="spellStart"/>
      <w:r w:rsidRPr="00494724">
        <w:rPr>
          <w:i/>
        </w:rPr>
        <w:t>Dulberg</w:t>
      </w:r>
      <w:proofErr w:type="spellEnd"/>
      <w:r w:rsidRPr="00494724">
        <w:rPr>
          <w:i/>
        </w:rPr>
        <w:t xml:space="preserve"> v. David Gagnon, Caroline McGuire, and Bill McGuire,</w:t>
      </w:r>
      <w:r>
        <w:t xml:space="preserve"> Case No. 12 LA 178, except any documents that would be protected by attorney-client privilege.  </w:t>
      </w:r>
    </w:p>
    <w:p w14:paraId="56BF3406" w14:textId="776C6993" w:rsidR="009E2A1B" w:rsidRDefault="009E2A1B" w:rsidP="00494724"/>
    <w:p w14:paraId="151B3633" w14:textId="4A1383ED" w:rsidR="00046D50" w:rsidRDefault="00AF33A3" w:rsidP="00494724">
      <w:r>
        <w:t xml:space="preserve">4. Joseph Olsen </w:t>
      </w:r>
    </w:p>
    <w:tbl>
      <w:tblPr>
        <w:tblW w:w="0" w:type="auto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92"/>
        <w:gridCol w:w="1704"/>
      </w:tblGrid>
      <w:tr w:rsidR="00AF33A3" w:rsidRPr="00AF33A3" w14:paraId="7DB9FE9D" w14:textId="77777777" w:rsidTr="00AF33A3">
        <w:trPr>
          <w:gridAfter w:val="1"/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8C067" w14:textId="77777777" w:rsidR="00AF33A3" w:rsidRPr="00AF33A3" w:rsidRDefault="00AF33A3" w:rsidP="00AF33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3A3">
              <w:rPr>
                <w:rFonts w:ascii="Arial" w:hAnsi="Arial" w:cs="Arial"/>
                <w:sz w:val="20"/>
                <w:szCs w:val="20"/>
              </w:rPr>
              <w:t>Yalden</w:t>
            </w:r>
            <w:proofErr w:type="spellEnd"/>
            <w:r w:rsidRPr="00AF33A3">
              <w:rPr>
                <w:rFonts w:ascii="Arial" w:hAnsi="Arial" w:cs="Arial"/>
                <w:sz w:val="20"/>
                <w:szCs w:val="20"/>
              </w:rPr>
              <w:t xml:space="preserve"> Olsen &amp; Willette</w:t>
            </w:r>
            <w:r w:rsidRPr="00AF33A3">
              <w:rPr>
                <w:rFonts w:ascii="Arial" w:hAnsi="Arial" w:cs="Arial"/>
                <w:sz w:val="20"/>
                <w:szCs w:val="20"/>
              </w:rPr>
              <w:br/>
              <w:t>1318 E State St</w:t>
            </w:r>
            <w:r w:rsidRPr="00AF33A3">
              <w:rPr>
                <w:rFonts w:ascii="Arial" w:hAnsi="Arial" w:cs="Arial"/>
                <w:sz w:val="20"/>
                <w:szCs w:val="20"/>
              </w:rPr>
              <w:br/>
              <w:t>Rockford, IL 61104-2228</w:t>
            </w:r>
          </w:p>
        </w:tc>
      </w:tr>
      <w:tr w:rsidR="00AF33A3" w:rsidRPr="00AF33A3" w14:paraId="071C7D1A" w14:textId="77777777" w:rsidTr="00AF33A3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9CD03" w14:textId="77777777" w:rsidR="00AF33A3" w:rsidRPr="00AF33A3" w:rsidRDefault="00AF33A3" w:rsidP="00AF33A3">
            <w:pPr>
              <w:rPr>
                <w:rFonts w:ascii="Arial" w:hAnsi="Arial" w:cs="Arial"/>
                <w:sz w:val="20"/>
                <w:szCs w:val="20"/>
              </w:rPr>
            </w:pPr>
            <w:r w:rsidRPr="00AF33A3">
              <w:rPr>
                <w:rFonts w:ascii="Arial" w:hAnsi="Arial" w:cs="Arial"/>
                <w:b/>
                <w:bCs/>
                <w:sz w:val="20"/>
                <w:szCs w:val="20"/>
              </w:rPr>
              <w:t>Registered Business Phone: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ACF38" w14:textId="77777777" w:rsidR="00AF33A3" w:rsidRPr="00AF33A3" w:rsidRDefault="00AF33A3" w:rsidP="00AF33A3">
            <w:pPr>
              <w:rPr>
                <w:rFonts w:ascii="Arial" w:hAnsi="Arial" w:cs="Arial"/>
                <w:sz w:val="20"/>
                <w:szCs w:val="20"/>
              </w:rPr>
            </w:pPr>
            <w:r w:rsidRPr="00AF33A3">
              <w:rPr>
                <w:rFonts w:ascii="Arial" w:hAnsi="Arial" w:cs="Arial"/>
                <w:sz w:val="20"/>
                <w:szCs w:val="20"/>
              </w:rPr>
              <w:t>(815) 965-8635 </w:t>
            </w:r>
          </w:p>
        </w:tc>
      </w:tr>
    </w:tbl>
    <w:p w14:paraId="458BA222" w14:textId="679FA8FC" w:rsidR="00AF33A3" w:rsidRDefault="00AF33A3" w:rsidP="00AF33A3">
      <w:r>
        <w:t xml:space="preserve">All documents related to Paul </w:t>
      </w:r>
      <w:proofErr w:type="spellStart"/>
      <w:r>
        <w:t>Dulberg</w:t>
      </w:r>
      <w:proofErr w:type="spellEnd"/>
      <w:r>
        <w:t xml:space="preserve"> and the matter of </w:t>
      </w:r>
      <w:r w:rsidRPr="00494724">
        <w:rPr>
          <w:i/>
        </w:rPr>
        <w:t xml:space="preserve">Paul </w:t>
      </w:r>
      <w:proofErr w:type="spellStart"/>
      <w:r w:rsidRPr="00494724">
        <w:rPr>
          <w:i/>
        </w:rPr>
        <w:t>Dulberg</w:t>
      </w:r>
      <w:proofErr w:type="spellEnd"/>
      <w:r w:rsidRPr="00494724">
        <w:rPr>
          <w:i/>
        </w:rPr>
        <w:t xml:space="preserve"> v. David Gagnon, Caroline McGuire, and Bill McGuire,</w:t>
      </w:r>
      <w:r>
        <w:t xml:space="preserve"> Case No. 12 LA 178,</w:t>
      </w:r>
      <w:r>
        <w:t xml:space="preserve"> or </w:t>
      </w:r>
      <w:bookmarkStart w:id="0" w:name="_GoBack"/>
      <w:r w:rsidRPr="00AF33A3">
        <w:rPr>
          <w:i/>
        </w:rPr>
        <w:t xml:space="preserve">In re Paul </w:t>
      </w:r>
      <w:proofErr w:type="spellStart"/>
      <w:r w:rsidRPr="00AF33A3">
        <w:rPr>
          <w:i/>
        </w:rPr>
        <w:t>Dulberg</w:t>
      </w:r>
      <w:bookmarkEnd w:id="0"/>
      <w:proofErr w:type="spellEnd"/>
      <w:r>
        <w:t xml:space="preserve">, Bankruptcy, 14-83578, </w:t>
      </w:r>
      <w:r>
        <w:t xml:space="preserve"> except any documents that would be protected by attorney-client privilege.  </w:t>
      </w:r>
    </w:p>
    <w:p w14:paraId="69B9038C" w14:textId="77777777" w:rsidR="00AF33A3" w:rsidRDefault="00AF33A3" w:rsidP="00494724"/>
    <w:sectPr w:rsidR="00AF33A3" w:rsidSect="00380E08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24AFC"/>
    <w:multiLevelType w:val="hybridMultilevel"/>
    <w:tmpl w:val="7690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24"/>
    <w:rsid w:val="00046D50"/>
    <w:rsid w:val="00271264"/>
    <w:rsid w:val="00380E08"/>
    <w:rsid w:val="00494724"/>
    <w:rsid w:val="0049596B"/>
    <w:rsid w:val="00884EDD"/>
    <w:rsid w:val="009E2A1B"/>
    <w:rsid w:val="00AD7267"/>
    <w:rsid w:val="00AF33A3"/>
    <w:rsid w:val="00BE428C"/>
    <w:rsid w:val="00D2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3650"/>
  <w14:defaultImageDpi w14:val="32767"/>
  <w15:chartTrackingRefBased/>
  <w15:docId w15:val="{7DF3421F-7FDB-3A44-8309-20AE12C8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47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9596B"/>
    <w:rPr>
      <w:rFonts w:eastAsiaTheme="majorEastAsia" w:cstheme="majorBidi"/>
      <w:i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96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49472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9E2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dtc.org/search/search.asp?txt_country=United+St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adtc.org/search/search.asp?txt_state=Illino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dtc.org/search/search.asp?txt_city=Chicago" TargetMode="External"/><Relationship Id="rId5" Type="http://schemas.openxmlformats.org/officeDocument/2006/relationships/hyperlink" Target="https://www.iadtc.org/search/search.asp?txt_employName=Law+Office+of+Steven+A%2E+Lihos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Williams</dc:creator>
  <cp:keywords/>
  <dc:description/>
  <cp:lastModifiedBy>Julia Williams</cp:lastModifiedBy>
  <cp:revision>3</cp:revision>
  <dcterms:created xsi:type="dcterms:W3CDTF">2019-10-18T20:29:00Z</dcterms:created>
  <dcterms:modified xsi:type="dcterms:W3CDTF">2019-10-18T20:51:00Z</dcterms:modified>
</cp:coreProperties>
</file>